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8F" w:rsidRPr="00991834" w:rsidRDefault="00F43F8F" w:rsidP="00F43F8F">
      <w:pPr>
        <w:ind w:left="0"/>
        <w:jc w:val="center"/>
        <w:rPr>
          <w:b/>
          <w:sz w:val="28"/>
          <w:szCs w:val="28"/>
          <w:u w:val="single"/>
        </w:rPr>
      </w:pPr>
      <w:r w:rsidRPr="00991834">
        <w:rPr>
          <w:b/>
          <w:sz w:val="28"/>
          <w:szCs w:val="28"/>
          <w:u w:val="single"/>
        </w:rPr>
        <w:t xml:space="preserve">Спецификация </w:t>
      </w:r>
    </w:p>
    <w:p w:rsidR="00F43F8F" w:rsidRDefault="00F43F8F" w:rsidP="00F43F8F">
      <w:pPr>
        <w:ind w:left="0"/>
        <w:jc w:val="center"/>
        <w:rPr>
          <w:b/>
          <w:szCs w:val="24"/>
        </w:rPr>
      </w:pPr>
      <w:proofErr w:type="gramStart"/>
      <w:r w:rsidRPr="00082DDD">
        <w:rPr>
          <w:b/>
          <w:szCs w:val="24"/>
        </w:rPr>
        <w:t>на</w:t>
      </w:r>
      <w:proofErr w:type="gramEnd"/>
      <w:r w:rsidRPr="00082DDD">
        <w:rPr>
          <w:b/>
          <w:szCs w:val="24"/>
        </w:rPr>
        <w:t xml:space="preserve"> поставку  </w:t>
      </w:r>
      <w:r w:rsidRPr="006102B9">
        <w:rPr>
          <w:b/>
          <w:szCs w:val="24"/>
        </w:rPr>
        <w:t>видеокамеры</w:t>
      </w:r>
      <w:r w:rsidRPr="00082DDD">
        <w:rPr>
          <w:b/>
          <w:szCs w:val="24"/>
        </w:rPr>
        <w:t xml:space="preserve"> цифровой</w:t>
      </w:r>
      <w:r>
        <w:rPr>
          <w:b/>
          <w:szCs w:val="24"/>
        </w:rPr>
        <w:t xml:space="preserve"> </w:t>
      </w:r>
    </w:p>
    <w:p w:rsidR="00F43F8F" w:rsidRPr="00082DDD" w:rsidRDefault="00F43F8F" w:rsidP="00F43F8F">
      <w:pPr>
        <w:ind w:left="0"/>
        <w:jc w:val="center"/>
        <w:rPr>
          <w:b/>
          <w:szCs w:val="24"/>
        </w:rPr>
      </w:pPr>
    </w:p>
    <w:p w:rsidR="00F43F8F" w:rsidRDefault="00F43F8F" w:rsidP="00F43F8F">
      <w:pPr>
        <w:ind w:left="0"/>
        <w:jc w:val="center"/>
        <w:rPr>
          <w:b/>
          <w:szCs w:val="24"/>
        </w:rPr>
      </w:pPr>
      <w:proofErr w:type="gramStart"/>
      <w:r w:rsidRPr="006102B9">
        <w:rPr>
          <w:b/>
          <w:szCs w:val="24"/>
        </w:rPr>
        <w:t>в</w:t>
      </w:r>
      <w:proofErr w:type="gramEnd"/>
      <w:r w:rsidRPr="006102B9">
        <w:rPr>
          <w:b/>
          <w:szCs w:val="24"/>
        </w:rPr>
        <w:t xml:space="preserve"> количестве 102 комплекта</w:t>
      </w:r>
    </w:p>
    <w:p w:rsidR="00F43F8F" w:rsidRPr="006102B9" w:rsidRDefault="00F43F8F" w:rsidP="00F43F8F">
      <w:pPr>
        <w:ind w:left="0"/>
        <w:jc w:val="center"/>
        <w:rPr>
          <w:b/>
          <w:szCs w:val="24"/>
        </w:rPr>
      </w:pPr>
    </w:p>
    <w:p w:rsidR="00F43F8F" w:rsidRPr="00082DDD" w:rsidRDefault="00F43F8F" w:rsidP="00F43F8F">
      <w:pPr>
        <w:ind w:left="0"/>
        <w:rPr>
          <w:b/>
          <w:szCs w:val="24"/>
        </w:rPr>
      </w:pPr>
      <w:r>
        <w:rPr>
          <w:b/>
          <w:szCs w:val="24"/>
        </w:rPr>
        <w:t xml:space="preserve"> </w:t>
      </w:r>
      <w:r w:rsidRPr="00082DDD">
        <w:rPr>
          <w:b/>
          <w:szCs w:val="24"/>
        </w:rPr>
        <w:t>Технические характеристики:</w:t>
      </w:r>
    </w:p>
    <w:p w:rsidR="00F43F8F" w:rsidRPr="00082DDD" w:rsidRDefault="00F43F8F" w:rsidP="00F43F8F">
      <w:pPr>
        <w:ind w:left="786"/>
        <w:rPr>
          <w:b/>
          <w:szCs w:val="24"/>
        </w:rPr>
      </w:pPr>
    </w:p>
    <w:p w:rsidR="00F43F8F" w:rsidRPr="00082DDD" w:rsidRDefault="00F43F8F" w:rsidP="00F43F8F">
      <w:pPr>
        <w:numPr>
          <w:ilvl w:val="0"/>
          <w:numId w:val="1"/>
        </w:numPr>
        <w:jc w:val="left"/>
        <w:rPr>
          <w:b/>
          <w:szCs w:val="24"/>
        </w:rPr>
      </w:pPr>
      <w:r w:rsidRPr="00082DDD">
        <w:rPr>
          <w:b/>
          <w:szCs w:val="24"/>
        </w:rPr>
        <w:t>Матрица: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szCs w:val="24"/>
        </w:rPr>
        <w:t xml:space="preserve">- Тип матрицы – </w:t>
      </w:r>
      <w:r w:rsidRPr="00082DDD">
        <w:rPr>
          <w:b/>
          <w:szCs w:val="24"/>
        </w:rPr>
        <w:t>CMOS;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Разрешение матрицы</w:t>
      </w:r>
      <w:r w:rsidRPr="00082DDD">
        <w:rPr>
          <w:b/>
          <w:szCs w:val="24"/>
        </w:rPr>
        <w:t xml:space="preserve"> - не менее 2,29 млн. пикселей;</w:t>
      </w:r>
    </w:p>
    <w:p w:rsidR="00F43F8F" w:rsidRPr="00082DDD" w:rsidRDefault="00F43F8F" w:rsidP="00F43F8F">
      <w:pPr>
        <w:ind w:left="0"/>
        <w:rPr>
          <w:b/>
          <w:szCs w:val="24"/>
        </w:rPr>
      </w:pPr>
    </w:p>
    <w:p w:rsidR="00F43F8F" w:rsidRDefault="00F43F8F" w:rsidP="00F43F8F">
      <w:pPr>
        <w:numPr>
          <w:ilvl w:val="0"/>
          <w:numId w:val="1"/>
        </w:numPr>
        <w:rPr>
          <w:b/>
          <w:szCs w:val="24"/>
        </w:rPr>
      </w:pPr>
      <w:r w:rsidRPr="00082DDD">
        <w:rPr>
          <w:b/>
          <w:szCs w:val="24"/>
        </w:rPr>
        <w:t>Объектив:</w:t>
      </w:r>
    </w:p>
    <w:p w:rsidR="00F43F8F" w:rsidRPr="00082DDD" w:rsidRDefault="00F43F8F" w:rsidP="00F43F8F">
      <w:pPr>
        <w:ind w:left="720"/>
        <w:rPr>
          <w:b/>
          <w:szCs w:val="24"/>
        </w:rPr>
      </w:pP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Оптическое увеличение (</w:t>
      </w:r>
      <w:proofErr w:type="spellStart"/>
      <w:r w:rsidRPr="00082DDD">
        <w:rPr>
          <w:szCs w:val="24"/>
        </w:rPr>
        <w:t>zoom</w:t>
      </w:r>
      <w:proofErr w:type="spellEnd"/>
      <w:r w:rsidRPr="00082DDD">
        <w:rPr>
          <w:szCs w:val="24"/>
        </w:rPr>
        <w:t>) -</w:t>
      </w:r>
      <w:r w:rsidRPr="00082DDD">
        <w:rPr>
          <w:b/>
          <w:szCs w:val="24"/>
        </w:rPr>
        <w:t xml:space="preserve">  не менее 30х;</w:t>
      </w:r>
      <w:bookmarkStart w:id="0" w:name="_GoBack"/>
      <w:bookmarkEnd w:id="0"/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Автоматический режим фокусировки</w:t>
      </w:r>
      <w:r w:rsidRPr="00082DDD">
        <w:rPr>
          <w:b/>
          <w:szCs w:val="24"/>
        </w:rPr>
        <w:t xml:space="preserve"> – наличие;</w:t>
      </w:r>
    </w:p>
    <w:p w:rsidR="00F43F8F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Стабилизатор изображения</w:t>
      </w:r>
      <w:r w:rsidRPr="00082DDD">
        <w:rPr>
          <w:b/>
          <w:szCs w:val="24"/>
        </w:rPr>
        <w:t xml:space="preserve"> – наличие.</w:t>
      </w:r>
    </w:p>
    <w:p w:rsidR="00F43F8F" w:rsidRPr="00082DDD" w:rsidRDefault="00F43F8F" w:rsidP="00F43F8F">
      <w:pPr>
        <w:ind w:left="0"/>
        <w:rPr>
          <w:b/>
          <w:szCs w:val="24"/>
        </w:rPr>
      </w:pP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>3. Баланс белого: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Автоматический режим баланса белого</w:t>
      </w:r>
      <w:r w:rsidRPr="00082DDD">
        <w:rPr>
          <w:b/>
          <w:szCs w:val="24"/>
        </w:rPr>
        <w:t xml:space="preserve"> – наличие;</w:t>
      </w:r>
    </w:p>
    <w:p w:rsidR="00F43F8F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Ручной режим установки баланса белого</w:t>
      </w:r>
      <w:r w:rsidRPr="00082DDD">
        <w:rPr>
          <w:b/>
          <w:szCs w:val="24"/>
        </w:rPr>
        <w:t xml:space="preserve"> – наличие.</w:t>
      </w:r>
    </w:p>
    <w:p w:rsidR="00F43F8F" w:rsidRPr="00082DDD" w:rsidRDefault="00F43F8F" w:rsidP="00F43F8F">
      <w:pPr>
        <w:ind w:left="0"/>
        <w:rPr>
          <w:b/>
          <w:szCs w:val="24"/>
        </w:rPr>
      </w:pP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>4. Дисплей:</w:t>
      </w:r>
    </w:p>
    <w:p w:rsidR="00F43F8F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proofErr w:type="gramStart"/>
      <w:r w:rsidRPr="00082DDD">
        <w:rPr>
          <w:szCs w:val="24"/>
        </w:rPr>
        <w:t xml:space="preserve">Дисплей </w:t>
      </w:r>
      <w:r w:rsidRPr="00082DDD">
        <w:rPr>
          <w:b/>
          <w:szCs w:val="24"/>
        </w:rPr>
        <w:t xml:space="preserve"> –</w:t>
      </w:r>
      <w:proofErr w:type="gramEnd"/>
      <w:r w:rsidRPr="00082DDD">
        <w:rPr>
          <w:b/>
          <w:szCs w:val="24"/>
        </w:rPr>
        <w:t xml:space="preserve"> наличие.</w:t>
      </w:r>
    </w:p>
    <w:p w:rsidR="00F43F8F" w:rsidRPr="00082DDD" w:rsidRDefault="00F43F8F" w:rsidP="00F43F8F">
      <w:pPr>
        <w:ind w:left="0"/>
        <w:rPr>
          <w:b/>
          <w:szCs w:val="24"/>
        </w:rPr>
      </w:pP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>5. Запись: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Максимальное разрешение видеозаписи</w:t>
      </w:r>
      <w:r w:rsidRPr="00082DDD">
        <w:rPr>
          <w:b/>
          <w:szCs w:val="24"/>
        </w:rPr>
        <w:t xml:space="preserve"> - не менее 1920x1080;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Минимальная освещенность (чувствительность)</w:t>
      </w:r>
      <w:r w:rsidRPr="00082DDD">
        <w:rPr>
          <w:b/>
          <w:szCs w:val="24"/>
        </w:rPr>
        <w:t xml:space="preserve"> - не более 6 люкс;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Форматы видеозаписей AVCHD/MP4</w:t>
      </w:r>
      <w:r w:rsidRPr="00082DDD">
        <w:rPr>
          <w:b/>
          <w:szCs w:val="24"/>
        </w:rPr>
        <w:t xml:space="preserve"> – наличие;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Аналоговый выход на наушники, микрофонный вход</w:t>
      </w:r>
      <w:r w:rsidRPr="00082DDD">
        <w:rPr>
          <w:b/>
          <w:szCs w:val="24"/>
        </w:rPr>
        <w:t xml:space="preserve"> – наличие;</w:t>
      </w:r>
    </w:p>
    <w:p w:rsidR="00F43F8F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Цифровой выход HDMI, интерфейс USB</w:t>
      </w:r>
      <w:r w:rsidRPr="00082DDD">
        <w:rPr>
          <w:b/>
          <w:szCs w:val="24"/>
        </w:rPr>
        <w:t xml:space="preserve"> – наличие.</w:t>
      </w:r>
    </w:p>
    <w:p w:rsidR="00F43F8F" w:rsidRPr="00082DDD" w:rsidRDefault="00F43F8F" w:rsidP="00F43F8F">
      <w:pPr>
        <w:ind w:left="0"/>
        <w:rPr>
          <w:b/>
          <w:szCs w:val="24"/>
        </w:rPr>
      </w:pP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>6. Дополнительные возможности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Встроенный микрофон</w:t>
      </w:r>
      <w:r w:rsidRPr="00082DDD">
        <w:rPr>
          <w:b/>
          <w:szCs w:val="24"/>
        </w:rPr>
        <w:t xml:space="preserve"> – наличие;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Встроенный динамик</w:t>
      </w:r>
      <w:r w:rsidRPr="00082DDD">
        <w:rPr>
          <w:b/>
          <w:szCs w:val="24"/>
        </w:rPr>
        <w:t xml:space="preserve"> – наличие;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 xml:space="preserve">Технология </w:t>
      </w:r>
      <w:proofErr w:type="spellStart"/>
      <w:r w:rsidRPr="00082DDD">
        <w:rPr>
          <w:szCs w:val="24"/>
        </w:rPr>
        <w:t>Wi-Fi</w:t>
      </w:r>
      <w:proofErr w:type="spellEnd"/>
      <w:r w:rsidRPr="00082DDD">
        <w:rPr>
          <w:b/>
          <w:szCs w:val="24"/>
        </w:rPr>
        <w:t xml:space="preserve"> – наличие;</w:t>
      </w:r>
    </w:p>
    <w:p w:rsidR="00F43F8F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 xml:space="preserve">Тип цифрового носителя - </w:t>
      </w:r>
      <w:r w:rsidRPr="00082DDD">
        <w:rPr>
          <w:b/>
          <w:szCs w:val="24"/>
        </w:rPr>
        <w:t>перезаписываемая память (</w:t>
      </w:r>
      <w:proofErr w:type="spellStart"/>
      <w:r w:rsidRPr="00082DDD">
        <w:rPr>
          <w:b/>
          <w:szCs w:val="24"/>
        </w:rPr>
        <w:t>Flash</w:t>
      </w:r>
      <w:proofErr w:type="spellEnd"/>
      <w:r w:rsidRPr="00082DDD">
        <w:rPr>
          <w:b/>
          <w:szCs w:val="24"/>
        </w:rPr>
        <w:t>).</w:t>
      </w:r>
    </w:p>
    <w:p w:rsidR="00F43F8F" w:rsidRPr="00082DDD" w:rsidRDefault="00F43F8F" w:rsidP="00F43F8F">
      <w:pPr>
        <w:ind w:left="0"/>
        <w:rPr>
          <w:b/>
          <w:szCs w:val="24"/>
        </w:rPr>
      </w:pP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>7. Комплект поставки: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Видеокамера в комплекте с зарядным устройством для аккумулятора</w:t>
      </w:r>
      <w:r w:rsidRPr="00082DDD">
        <w:rPr>
          <w:b/>
          <w:szCs w:val="24"/>
        </w:rPr>
        <w:t xml:space="preserve"> – наличие;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Чехол для транспортировки</w:t>
      </w:r>
      <w:r w:rsidRPr="00082DDD">
        <w:rPr>
          <w:b/>
          <w:szCs w:val="24"/>
        </w:rPr>
        <w:t xml:space="preserve"> – наличие;</w:t>
      </w:r>
    </w:p>
    <w:p w:rsidR="00F43F8F" w:rsidRPr="00082DDD" w:rsidRDefault="00F43F8F" w:rsidP="00F43F8F">
      <w:pPr>
        <w:ind w:left="0"/>
        <w:rPr>
          <w:b/>
          <w:szCs w:val="24"/>
        </w:rPr>
      </w:pPr>
      <w:r w:rsidRPr="00082DDD">
        <w:rPr>
          <w:b/>
          <w:szCs w:val="24"/>
        </w:rPr>
        <w:t xml:space="preserve">- </w:t>
      </w:r>
      <w:r w:rsidRPr="00082DDD">
        <w:rPr>
          <w:szCs w:val="24"/>
        </w:rPr>
        <w:t>Совместимый цифровой носитель</w:t>
      </w:r>
      <w:r w:rsidRPr="00082DDD">
        <w:rPr>
          <w:b/>
          <w:szCs w:val="24"/>
        </w:rPr>
        <w:t xml:space="preserve"> - объёмом не менее 32 Гб.</w:t>
      </w:r>
    </w:p>
    <w:p w:rsidR="00F43F8F" w:rsidRPr="00082DDD" w:rsidRDefault="00F43F8F" w:rsidP="00F43F8F">
      <w:pPr>
        <w:ind w:left="0"/>
        <w:rPr>
          <w:szCs w:val="24"/>
        </w:rPr>
      </w:pPr>
    </w:p>
    <w:p w:rsidR="006A40B7" w:rsidRDefault="006A40B7"/>
    <w:sectPr w:rsidR="006A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50D3D"/>
    <w:multiLevelType w:val="hybridMultilevel"/>
    <w:tmpl w:val="199C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4D"/>
    <w:rsid w:val="00132A60"/>
    <w:rsid w:val="00624D5A"/>
    <w:rsid w:val="006A40B7"/>
    <w:rsid w:val="009F47CD"/>
    <w:rsid w:val="00E92E4D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6DDBE-4765-425B-88DE-920D6AC5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F8F"/>
    <w:pPr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Olga</dc:creator>
  <cp:keywords/>
  <dc:description/>
  <cp:lastModifiedBy>Asus Olga</cp:lastModifiedBy>
  <cp:revision>2</cp:revision>
  <dcterms:created xsi:type="dcterms:W3CDTF">2017-02-15T06:06:00Z</dcterms:created>
  <dcterms:modified xsi:type="dcterms:W3CDTF">2017-02-15T06:07:00Z</dcterms:modified>
</cp:coreProperties>
</file>